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0D2" w:rsidRPr="00CF7CBD" w:rsidRDefault="007D3C42" w:rsidP="00CF7CBD">
      <w:pPr>
        <w:pStyle w:val="MonthYear"/>
      </w:pPr>
      <w:r>
        <w:t>July 2010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115" w:type="dxa"/>
          <w:right w:w="115" w:type="dxa"/>
        </w:tblCellMar>
        <w:tblLook w:val="00BF"/>
      </w:tblPr>
      <w:tblGrid>
        <w:gridCol w:w="1882"/>
        <w:gridCol w:w="1882"/>
        <w:gridCol w:w="1882"/>
        <w:gridCol w:w="1882"/>
        <w:gridCol w:w="1882"/>
        <w:gridCol w:w="1883"/>
        <w:gridCol w:w="1883"/>
      </w:tblGrid>
      <w:tr w:rsidR="007375D8" w:rsidRPr="00CF7CBD">
        <w:trPr>
          <w:cantSplit/>
          <w:trHeight w:hRule="exact" w:val="411"/>
          <w:jc w:val="center"/>
        </w:trPr>
        <w:tc>
          <w:tcPr>
            <w:tcW w:w="1882" w:type="dxa"/>
          </w:tcPr>
          <w:p w:rsidR="007375D8" w:rsidRPr="00CF7CBD" w:rsidRDefault="007375D8" w:rsidP="00CF7CBD">
            <w:pPr>
              <w:pStyle w:val="StyleCenteredAfter0pt"/>
            </w:pPr>
            <w:r w:rsidRPr="00CF7CBD">
              <w:t>Sunday</w:t>
            </w:r>
          </w:p>
        </w:tc>
        <w:tc>
          <w:tcPr>
            <w:tcW w:w="1882" w:type="dxa"/>
          </w:tcPr>
          <w:p w:rsidR="007375D8" w:rsidRPr="00CF7CBD" w:rsidRDefault="007375D8" w:rsidP="00CF7CBD">
            <w:pPr>
              <w:pStyle w:val="StyleCenteredAfter0pt"/>
            </w:pPr>
            <w:r w:rsidRPr="00CF7CBD">
              <w:t>Monday</w:t>
            </w:r>
          </w:p>
        </w:tc>
        <w:tc>
          <w:tcPr>
            <w:tcW w:w="1882" w:type="dxa"/>
          </w:tcPr>
          <w:p w:rsidR="007375D8" w:rsidRPr="00CF7CBD" w:rsidRDefault="007375D8" w:rsidP="00CF7CBD">
            <w:pPr>
              <w:pStyle w:val="StyleCenteredAfter0pt"/>
            </w:pPr>
            <w:r w:rsidRPr="00CF7CBD">
              <w:t>Tuesday</w:t>
            </w:r>
          </w:p>
        </w:tc>
        <w:tc>
          <w:tcPr>
            <w:tcW w:w="1882" w:type="dxa"/>
          </w:tcPr>
          <w:p w:rsidR="007375D8" w:rsidRPr="00CF7CBD" w:rsidRDefault="007375D8" w:rsidP="00CF7CBD">
            <w:pPr>
              <w:pStyle w:val="StyleCenteredAfter0pt"/>
            </w:pPr>
            <w:r w:rsidRPr="00CF7CBD">
              <w:t>Wednesday</w:t>
            </w:r>
          </w:p>
        </w:tc>
        <w:tc>
          <w:tcPr>
            <w:tcW w:w="1882" w:type="dxa"/>
          </w:tcPr>
          <w:p w:rsidR="007375D8" w:rsidRPr="00CF7CBD" w:rsidRDefault="007375D8" w:rsidP="00CF7CBD">
            <w:pPr>
              <w:pStyle w:val="StyleCenteredAfter0pt"/>
            </w:pPr>
            <w:r w:rsidRPr="00CF7CBD">
              <w:t>Thursday</w:t>
            </w:r>
          </w:p>
        </w:tc>
        <w:tc>
          <w:tcPr>
            <w:tcW w:w="1883" w:type="dxa"/>
          </w:tcPr>
          <w:p w:rsidR="007375D8" w:rsidRPr="00CF7CBD" w:rsidRDefault="007375D8" w:rsidP="00CF7CBD">
            <w:pPr>
              <w:pStyle w:val="StyleCenteredAfter0pt"/>
            </w:pPr>
            <w:r w:rsidRPr="00CF7CBD">
              <w:t>Friday</w:t>
            </w:r>
          </w:p>
        </w:tc>
        <w:tc>
          <w:tcPr>
            <w:tcW w:w="1883" w:type="dxa"/>
          </w:tcPr>
          <w:p w:rsidR="007375D8" w:rsidRPr="00CF7CBD" w:rsidRDefault="007375D8" w:rsidP="00CF7CBD">
            <w:pPr>
              <w:pStyle w:val="StyleCenteredAfter0pt"/>
            </w:pPr>
            <w:r w:rsidRPr="00CF7CBD">
              <w:t>Saturday</w:t>
            </w:r>
          </w:p>
        </w:tc>
      </w:tr>
      <w:tr w:rsidR="007375D8" w:rsidRPr="00CF7CBD">
        <w:trPr>
          <w:cantSplit/>
          <w:trHeight w:hRule="exact" w:val="1440"/>
          <w:jc w:val="center"/>
        </w:trPr>
        <w:tc>
          <w:tcPr>
            <w:tcW w:w="1882" w:type="dxa"/>
          </w:tcPr>
          <w:p w:rsidR="007375D8" w:rsidRPr="00CF7CBD" w:rsidRDefault="007375D8" w:rsidP="007375D8">
            <w:pPr>
              <w:pStyle w:val="DayNumber"/>
            </w:pPr>
          </w:p>
          <w:p w:rsidR="007375D8" w:rsidRPr="00CF7CBD" w:rsidRDefault="007375D8" w:rsidP="007375D8">
            <w:pPr>
              <w:pStyle w:val="events"/>
            </w:pPr>
          </w:p>
          <w:p w:rsidR="007375D8" w:rsidRPr="00CF7CBD" w:rsidRDefault="007375D8" w:rsidP="007375D8">
            <w:pPr>
              <w:pStyle w:val="events"/>
            </w:pPr>
          </w:p>
          <w:p w:rsidR="007375D8" w:rsidRPr="00CF7CBD" w:rsidRDefault="007375D8" w:rsidP="007375D8">
            <w:pPr>
              <w:pStyle w:val="events"/>
            </w:pPr>
          </w:p>
        </w:tc>
        <w:tc>
          <w:tcPr>
            <w:tcW w:w="1882" w:type="dxa"/>
          </w:tcPr>
          <w:p w:rsidR="007375D8" w:rsidRPr="00CF7CBD" w:rsidRDefault="007375D8" w:rsidP="007375D8">
            <w:pPr>
              <w:pStyle w:val="DayNumber"/>
            </w:pPr>
          </w:p>
          <w:p w:rsidR="007375D8" w:rsidRPr="00CF7CBD" w:rsidRDefault="007375D8" w:rsidP="007375D8">
            <w:pPr>
              <w:pStyle w:val="events"/>
            </w:pPr>
          </w:p>
          <w:p w:rsidR="007375D8" w:rsidRPr="00CF7CBD" w:rsidRDefault="007375D8" w:rsidP="007375D8">
            <w:pPr>
              <w:pStyle w:val="events"/>
            </w:pPr>
          </w:p>
          <w:p w:rsidR="007375D8" w:rsidRPr="00CF7CBD" w:rsidRDefault="007375D8" w:rsidP="007375D8">
            <w:pPr>
              <w:pStyle w:val="events"/>
            </w:pPr>
          </w:p>
        </w:tc>
        <w:tc>
          <w:tcPr>
            <w:tcW w:w="1882" w:type="dxa"/>
          </w:tcPr>
          <w:p w:rsidR="007375D8" w:rsidRPr="00CF7CBD" w:rsidRDefault="007375D8" w:rsidP="007375D8">
            <w:pPr>
              <w:pStyle w:val="DayNumber"/>
            </w:pPr>
          </w:p>
          <w:p w:rsidR="007375D8" w:rsidRPr="00CF7CBD" w:rsidRDefault="007375D8" w:rsidP="007375D8">
            <w:pPr>
              <w:pStyle w:val="events"/>
            </w:pPr>
          </w:p>
          <w:p w:rsidR="007375D8" w:rsidRPr="00CF7CBD" w:rsidRDefault="007375D8" w:rsidP="007375D8">
            <w:pPr>
              <w:pStyle w:val="events"/>
            </w:pPr>
          </w:p>
          <w:p w:rsidR="007375D8" w:rsidRPr="00CF7CBD" w:rsidRDefault="007375D8" w:rsidP="007375D8">
            <w:pPr>
              <w:pStyle w:val="events"/>
            </w:pPr>
          </w:p>
        </w:tc>
        <w:tc>
          <w:tcPr>
            <w:tcW w:w="1882" w:type="dxa"/>
          </w:tcPr>
          <w:p w:rsidR="007375D8" w:rsidRPr="00CF7CBD" w:rsidRDefault="007375D8" w:rsidP="007375D8">
            <w:pPr>
              <w:pStyle w:val="DayNumber"/>
            </w:pPr>
          </w:p>
          <w:p w:rsidR="007375D8" w:rsidRPr="00CF7CBD" w:rsidRDefault="007375D8" w:rsidP="007375D8">
            <w:pPr>
              <w:pStyle w:val="events"/>
            </w:pPr>
          </w:p>
          <w:p w:rsidR="007375D8" w:rsidRPr="00CF7CBD" w:rsidRDefault="007375D8" w:rsidP="007375D8">
            <w:pPr>
              <w:pStyle w:val="events"/>
            </w:pPr>
          </w:p>
          <w:p w:rsidR="007375D8" w:rsidRPr="00CF7CBD" w:rsidRDefault="007375D8" w:rsidP="007375D8">
            <w:pPr>
              <w:pStyle w:val="events"/>
            </w:pPr>
          </w:p>
        </w:tc>
        <w:tc>
          <w:tcPr>
            <w:tcW w:w="1882" w:type="dxa"/>
          </w:tcPr>
          <w:p w:rsidR="007375D8" w:rsidRPr="00CF7CBD" w:rsidRDefault="007375D8" w:rsidP="00CF7CBD">
            <w:pPr>
              <w:pStyle w:val="DayNumber"/>
            </w:pPr>
            <w:r w:rsidRPr="00CF7CBD">
              <w:t>1</w:t>
            </w:r>
          </w:p>
          <w:p w:rsidR="007375D8" w:rsidRPr="00CF7CBD" w:rsidRDefault="007375D8" w:rsidP="00FC20AC">
            <w:pPr>
              <w:pStyle w:val="events"/>
            </w:pPr>
          </w:p>
          <w:p w:rsidR="007375D8" w:rsidRPr="00CF7CBD" w:rsidRDefault="007375D8" w:rsidP="00FC20AC">
            <w:pPr>
              <w:pStyle w:val="events"/>
            </w:pPr>
          </w:p>
          <w:p w:rsidR="007375D8" w:rsidRPr="00CF7CBD" w:rsidRDefault="00FC20AC" w:rsidP="00FC20AC">
            <w:pPr>
              <w:pStyle w:val="events"/>
            </w:pPr>
            <w:r>
              <w:t>Canada Day</w:t>
            </w:r>
          </w:p>
        </w:tc>
        <w:tc>
          <w:tcPr>
            <w:tcW w:w="1883" w:type="dxa"/>
          </w:tcPr>
          <w:p w:rsidR="007375D8" w:rsidRPr="00CF7CBD" w:rsidRDefault="007375D8" w:rsidP="007375D8">
            <w:pPr>
              <w:pStyle w:val="DayNumber"/>
            </w:pPr>
            <w:r w:rsidRPr="00CF7CBD">
              <w:t>2</w:t>
            </w:r>
          </w:p>
          <w:p w:rsidR="007375D8" w:rsidRPr="00CF7CBD" w:rsidRDefault="007375D8" w:rsidP="007375D8">
            <w:pPr>
              <w:pStyle w:val="events"/>
            </w:pPr>
          </w:p>
          <w:p w:rsidR="00A80A8B" w:rsidRPr="00CF7CBD" w:rsidRDefault="00A80A8B" w:rsidP="00A80A8B">
            <w:pPr>
              <w:pStyle w:val="events"/>
            </w:pPr>
            <w:r>
              <w:t xml:space="preserve">NO CLASS </w:t>
            </w:r>
          </w:p>
          <w:p w:rsidR="007375D8" w:rsidRPr="00CF7CBD" w:rsidRDefault="007375D8" w:rsidP="007375D8">
            <w:pPr>
              <w:pStyle w:val="events"/>
            </w:pPr>
          </w:p>
          <w:p w:rsidR="007375D8" w:rsidRPr="00CF7CBD" w:rsidRDefault="007375D8" w:rsidP="007375D8">
            <w:pPr>
              <w:pStyle w:val="events"/>
            </w:pPr>
          </w:p>
        </w:tc>
        <w:tc>
          <w:tcPr>
            <w:tcW w:w="1883" w:type="dxa"/>
          </w:tcPr>
          <w:p w:rsidR="007375D8" w:rsidRPr="00CF7CBD" w:rsidRDefault="007375D8" w:rsidP="007375D8">
            <w:pPr>
              <w:pStyle w:val="DayNumber"/>
            </w:pPr>
            <w:r w:rsidRPr="00CF7CBD">
              <w:t>3</w:t>
            </w:r>
          </w:p>
          <w:p w:rsidR="007375D8" w:rsidRPr="00CF7CBD" w:rsidRDefault="007375D8" w:rsidP="007375D8">
            <w:pPr>
              <w:pStyle w:val="events"/>
            </w:pPr>
          </w:p>
          <w:p w:rsidR="007375D8" w:rsidRPr="00CF7CBD" w:rsidRDefault="007375D8" w:rsidP="007375D8">
            <w:pPr>
              <w:pStyle w:val="events"/>
            </w:pPr>
          </w:p>
          <w:p w:rsidR="007375D8" w:rsidRPr="00CF7CBD" w:rsidRDefault="007375D8" w:rsidP="007375D8">
            <w:pPr>
              <w:pStyle w:val="events"/>
            </w:pPr>
          </w:p>
        </w:tc>
      </w:tr>
      <w:tr w:rsidR="007375D8" w:rsidRPr="00CF7CBD" w:rsidTr="00FC5C14">
        <w:trPr>
          <w:cantSplit/>
          <w:trHeight w:hRule="exact" w:val="1698"/>
          <w:jc w:val="center"/>
        </w:trPr>
        <w:tc>
          <w:tcPr>
            <w:tcW w:w="1882" w:type="dxa"/>
          </w:tcPr>
          <w:p w:rsidR="007375D8" w:rsidRPr="00CF7CBD" w:rsidRDefault="007375D8" w:rsidP="007375D8">
            <w:pPr>
              <w:pStyle w:val="DayNumber"/>
            </w:pPr>
            <w:r w:rsidRPr="00CF7CBD">
              <w:t>4</w:t>
            </w:r>
          </w:p>
          <w:p w:rsidR="007375D8" w:rsidRPr="00CF7CBD" w:rsidRDefault="007375D8" w:rsidP="007375D8">
            <w:pPr>
              <w:pStyle w:val="events"/>
            </w:pPr>
          </w:p>
          <w:p w:rsidR="007375D8" w:rsidRPr="00CF7CBD" w:rsidRDefault="007375D8" w:rsidP="007375D8">
            <w:pPr>
              <w:pStyle w:val="events"/>
            </w:pPr>
          </w:p>
          <w:p w:rsidR="007375D8" w:rsidRPr="00CF7CBD" w:rsidRDefault="007375D8" w:rsidP="007375D8">
            <w:pPr>
              <w:pStyle w:val="events"/>
            </w:pPr>
          </w:p>
        </w:tc>
        <w:tc>
          <w:tcPr>
            <w:tcW w:w="1882" w:type="dxa"/>
          </w:tcPr>
          <w:p w:rsidR="00FC5C14" w:rsidRDefault="007375D8" w:rsidP="00A80A8B">
            <w:pPr>
              <w:pStyle w:val="DayNumber"/>
              <w:rPr>
                <w:color w:val="00B050"/>
                <w:sz w:val="16"/>
                <w:szCs w:val="16"/>
              </w:rPr>
            </w:pPr>
            <w:r w:rsidRPr="00CF7CBD">
              <w:t>5</w:t>
            </w:r>
            <w:r w:rsidR="00A80A8B" w:rsidRPr="00A80A8B">
              <w:rPr>
                <w:color w:val="00B050"/>
                <w:sz w:val="16"/>
                <w:szCs w:val="16"/>
              </w:rPr>
              <w:t>Classes Start</w:t>
            </w:r>
          </w:p>
          <w:p w:rsidR="00A80A8B" w:rsidRPr="00FC5C14" w:rsidRDefault="00A80A8B" w:rsidP="00A80A8B">
            <w:pPr>
              <w:pStyle w:val="DayNumber"/>
              <w:rPr>
                <w:color w:val="00B050"/>
                <w:sz w:val="16"/>
                <w:szCs w:val="16"/>
              </w:rPr>
            </w:pPr>
            <w:r>
              <w:rPr>
                <w:color w:val="4F81BD" w:themeColor="accent1"/>
                <w:sz w:val="16"/>
                <w:szCs w:val="16"/>
              </w:rPr>
              <w:t>Daily course outlines submitted by all instructors</w:t>
            </w:r>
          </w:p>
          <w:p w:rsidR="00A80A8B" w:rsidRPr="00FC5C14" w:rsidRDefault="00FC5C14" w:rsidP="007375D8">
            <w:pPr>
              <w:pStyle w:val="events"/>
              <w:rPr>
                <w:color w:val="FF0000"/>
              </w:rPr>
            </w:pPr>
            <w:r>
              <w:rPr>
                <w:color w:val="FF0000"/>
              </w:rPr>
              <w:t>Library orientation 12-1:1:30 ABQ</w:t>
            </w:r>
          </w:p>
        </w:tc>
        <w:tc>
          <w:tcPr>
            <w:tcW w:w="1882" w:type="dxa"/>
          </w:tcPr>
          <w:p w:rsidR="007375D8" w:rsidRPr="00CF7CBD" w:rsidRDefault="007375D8" w:rsidP="007375D8">
            <w:pPr>
              <w:pStyle w:val="DayNumber"/>
            </w:pPr>
            <w:r w:rsidRPr="00CF7CBD">
              <w:t>6</w:t>
            </w:r>
          </w:p>
          <w:p w:rsidR="007375D8" w:rsidRPr="00CF7CBD" w:rsidRDefault="00A80A8B" w:rsidP="007375D8">
            <w:pPr>
              <w:pStyle w:val="events"/>
            </w:pPr>
            <w:r>
              <w:t>Updated class lists given by instructors to administration</w:t>
            </w:r>
          </w:p>
          <w:p w:rsidR="007375D8" w:rsidRDefault="00FC5C14" w:rsidP="007375D8">
            <w:pPr>
              <w:pStyle w:val="events"/>
              <w:rPr>
                <w:color w:val="FF0000"/>
              </w:rPr>
            </w:pPr>
            <w:r>
              <w:rPr>
                <w:color w:val="FF0000"/>
              </w:rPr>
              <w:t>Library orientation</w:t>
            </w:r>
          </w:p>
          <w:p w:rsidR="00FC5C14" w:rsidRPr="00FC5C14" w:rsidRDefault="00FC5C14" w:rsidP="007375D8">
            <w:pPr>
              <w:pStyle w:val="events"/>
              <w:rPr>
                <w:color w:val="FF0000"/>
              </w:rPr>
            </w:pPr>
            <w:r>
              <w:rPr>
                <w:color w:val="FF0000"/>
              </w:rPr>
              <w:t>12-1:30</w:t>
            </w:r>
          </w:p>
          <w:p w:rsidR="007375D8" w:rsidRPr="00CF7CBD" w:rsidRDefault="007375D8" w:rsidP="007375D8">
            <w:pPr>
              <w:pStyle w:val="events"/>
            </w:pPr>
          </w:p>
        </w:tc>
        <w:tc>
          <w:tcPr>
            <w:tcW w:w="1882" w:type="dxa"/>
          </w:tcPr>
          <w:p w:rsidR="007375D8" w:rsidRDefault="007375D8" w:rsidP="007375D8">
            <w:pPr>
              <w:pStyle w:val="DayNumber"/>
              <w:rPr>
                <w:sz w:val="18"/>
                <w:szCs w:val="18"/>
              </w:rPr>
            </w:pPr>
            <w:r w:rsidRPr="00CF7CBD">
              <w:t>7</w:t>
            </w:r>
          </w:p>
          <w:p w:rsidR="00FC5C14" w:rsidRDefault="00FC5C14" w:rsidP="007375D8">
            <w:pPr>
              <w:pStyle w:val="DayNumb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 xml:space="preserve">Standards of Practice Presentation </w:t>
            </w:r>
          </w:p>
          <w:p w:rsidR="00FC5C14" w:rsidRPr="00FC5C14" w:rsidRDefault="00FC5C14" w:rsidP="007375D8">
            <w:pPr>
              <w:pStyle w:val="DayNumber"/>
              <w:rPr>
                <w:rFonts w:asciiTheme="majorHAnsi" w:hAnsiTheme="majorHAnsi"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9:30-11:30</w:t>
            </w:r>
          </w:p>
          <w:p w:rsidR="00FC5C14" w:rsidRPr="00FC5C14" w:rsidRDefault="00FC5C14" w:rsidP="007375D8">
            <w:pPr>
              <w:pStyle w:val="DayNumber"/>
              <w:rPr>
                <w:rFonts w:asciiTheme="majorHAnsi" w:hAnsiTheme="majorHAnsi"/>
              </w:rPr>
            </w:pPr>
          </w:p>
          <w:p w:rsidR="007375D8" w:rsidRPr="00CF7CBD" w:rsidRDefault="007375D8" w:rsidP="007375D8">
            <w:pPr>
              <w:pStyle w:val="events"/>
            </w:pPr>
          </w:p>
          <w:p w:rsidR="007375D8" w:rsidRPr="00CF7CBD" w:rsidRDefault="007375D8" w:rsidP="007375D8">
            <w:pPr>
              <w:pStyle w:val="events"/>
            </w:pPr>
          </w:p>
          <w:p w:rsidR="007375D8" w:rsidRPr="00CF7CBD" w:rsidRDefault="007375D8" w:rsidP="007375D8">
            <w:pPr>
              <w:pStyle w:val="events"/>
            </w:pPr>
          </w:p>
        </w:tc>
        <w:tc>
          <w:tcPr>
            <w:tcW w:w="1882" w:type="dxa"/>
          </w:tcPr>
          <w:p w:rsidR="007375D8" w:rsidRPr="00CF7CBD" w:rsidRDefault="007375D8" w:rsidP="007375D8">
            <w:pPr>
              <w:pStyle w:val="DayNumber"/>
            </w:pPr>
            <w:r w:rsidRPr="00CF7CBD">
              <w:t>8</w:t>
            </w:r>
          </w:p>
          <w:p w:rsidR="00FC5C14" w:rsidRDefault="00FC5C14" w:rsidP="007375D8">
            <w:pPr>
              <w:pStyle w:val="events"/>
              <w:rPr>
                <w:color w:val="FF0000"/>
              </w:rPr>
            </w:pPr>
            <w:r>
              <w:rPr>
                <w:color w:val="FF0000"/>
              </w:rPr>
              <w:t xml:space="preserve">Ministry of Education – Maureen Callan </w:t>
            </w:r>
          </w:p>
          <w:p w:rsidR="007375D8" w:rsidRPr="00FC5C14" w:rsidRDefault="00FC5C14" w:rsidP="007375D8">
            <w:pPr>
              <w:pStyle w:val="events"/>
              <w:rPr>
                <w:color w:val="FF0000"/>
              </w:rPr>
            </w:pPr>
            <w:r>
              <w:rPr>
                <w:color w:val="FF0000"/>
              </w:rPr>
              <w:t>9:30-11:30</w:t>
            </w:r>
          </w:p>
          <w:p w:rsidR="007375D8" w:rsidRPr="00CF7CBD" w:rsidRDefault="007375D8" w:rsidP="007375D8">
            <w:pPr>
              <w:pStyle w:val="events"/>
            </w:pPr>
          </w:p>
          <w:p w:rsidR="007375D8" w:rsidRPr="00CF7CBD" w:rsidRDefault="007375D8" w:rsidP="007375D8">
            <w:pPr>
              <w:pStyle w:val="events"/>
            </w:pPr>
          </w:p>
        </w:tc>
        <w:tc>
          <w:tcPr>
            <w:tcW w:w="1883" w:type="dxa"/>
          </w:tcPr>
          <w:p w:rsidR="007375D8" w:rsidRPr="00CF7CBD" w:rsidRDefault="007375D8" w:rsidP="007375D8">
            <w:pPr>
              <w:pStyle w:val="DayNumber"/>
            </w:pPr>
            <w:r w:rsidRPr="00CF7CBD">
              <w:t>9</w:t>
            </w:r>
          </w:p>
          <w:p w:rsidR="007375D8" w:rsidRPr="00CF7CBD" w:rsidRDefault="007375D8" w:rsidP="007375D8">
            <w:pPr>
              <w:pStyle w:val="events"/>
            </w:pPr>
          </w:p>
          <w:p w:rsidR="007375D8" w:rsidRPr="00CF7CBD" w:rsidRDefault="00A80A8B" w:rsidP="007375D8">
            <w:pPr>
              <w:pStyle w:val="events"/>
            </w:pPr>
            <w:r>
              <w:t>NO CLASS</w:t>
            </w:r>
          </w:p>
          <w:p w:rsidR="007375D8" w:rsidRPr="00CF7CBD" w:rsidRDefault="007375D8" w:rsidP="007375D8">
            <w:pPr>
              <w:pStyle w:val="events"/>
            </w:pPr>
          </w:p>
        </w:tc>
        <w:tc>
          <w:tcPr>
            <w:tcW w:w="1883" w:type="dxa"/>
          </w:tcPr>
          <w:p w:rsidR="007375D8" w:rsidRPr="00CF7CBD" w:rsidRDefault="007375D8" w:rsidP="007375D8">
            <w:pPr>
              <w:pStyle w:val="DayNumber"/>
            </w:pPr>
            <w:r w:rsidRPr="00CF7CBD">
              <w:t>10</w:t>
            </w:r>
          </w:p>
          <w:p w:rsidR="007375D8" w:rsidRPr="00CF7CBD" w:rsidRDefault="007375D8" w:rsidP="007375D8">
            <w:pPr>
              <w:pStyle w:val="events"/>
            </w:pPr>
          </w:p>
          <w:p w:rsidR="007375D8" w:rsidRPr="00CF7CBD" w:rsidRDefault="007375D8" w:rsidP="007375D8">
            <w:pPr>
              <w:pStyle w:val="events"/>
            </w:pPr>
          </w:p>
          <w:p w:rsidR="007375D8" w:rsidRPr="00CF7CBD" w:rsidRDefault="007375D8" w:rsidP="007375D8">
            <w:pPr>
              <w:pStyle w:val="events"/>
            </w:pPr>
          </w:p>
        </w:tc>
      </w:tr>
      <w:tr w:rsidR="007375D8" w:rsidRPr="00CF7CBD">
        <w:trPr>
          <w:cantSplit/>
          <w:trHeight w:hRule="exact" w:val="1440"/>
          <w:jc w:val="center"/>
        </w:trPr>
        <w:tc>
          <w:tcPr>
            <w:tcW w:w="1882" w:type="dxa"/>
          </w:tcPr>
          <w:p w:rsidR="007375D8" w:rsidRPr="00CF7CBD" w:rsidRDefault="007375D8" w:rsidP="007375D8">
            <w:pPr>
              <w:pStyle w:val="DayNumber"/>
            </w:pPr>
            <w:r w:rsidRPr="00CF7CBD">
              <w:t>11</w:t>
            </w:r>
          </w:p>
          <w:p w:rsidR="007375D8" w:rsidRPr="00CF7CBD" w:rsidRDefault="007375D8" w:rsidP="007375D8">
            <w:pPr>
              <w:pStyle w:val="events"/>
            </w:pPr>
          </w:p>
          <w:p w:rsidR="007375D8" w:rsidRPr="00CF7CBD" w:rsidRDefault="007375D8" w:rsidP="007375D8">
            <w:pPr>
              <w:pStyle w:val="events"/>
            </w:pPr>
          </w:p>
          <w:p w:rsidR="007375D8" w:rsidRPr="00CF7CBD" w:rsidRDefault="007375D8" w:rsidP="007375D8">
            <w:pPr>
              <w:pStyle w:val="events"/>
            </w:pPr>
          </w:p>
        </w:tc>
        <w:tc>
          <w:tcPr>
            <w:tcW w:w="1882" w:type="dxa"/>
          </w:tcPr>
          <w:p w:rsidR="007375D8" w:rsidRPr="00CF7CBD" w:rsidRDefault="007375D8" w:rsidP="007375D8">
            <w:pPr>
              <w:pStyle w:val="DayNumber"/>
            </w:pPr>
            <w:r w:rsidRPr="00CF7CBD">
              <w:t>12</w:t>
            </w:r>
          </w:p>
          <w:p w:rsidR="007375D8" w:rsidRPr="00CF7CBD" w:rsidRDefault="007375D8" w:rsidP="007375D8">
            <w:pPr>
              <w:pStyle w:val="events"/>
            </w:pPr>
          </w:p>
          <w:p w:rsidR="007375D8" w:rsidRPr="00CF7CBD" w:rsidRDefault="007375D8" w:rsidP="007375D8">
            <w:pPr>
              <w:pStyle w:val="events"/>
            </w:pPr>
          </w:p>
          <w:p w:rsidR="007375D8" w:rsidRPr="00CF7CBD" w:rsidRDefault="007375D8" w:rsidP="007375D8">
            <w:pPr>
              <w:pStyle w:val="events"/>
            </w:pPr>
          </w:p>
        </w:tc>
        <w:tc>
          <w:tcPr>
            <w:tcW w:w="1882" w:type="dxa"/>
          </w:tcPr>
          <w:p w:rsidR="007375D8" w:rsidRPr="00FC5C14" w:rsidRDefault="007375D8" w:rsidP="007375D8">
            <w:pPr>
              <w:pStyle w:val="DayNumber"/>
              <w:rPr>
                <w:rFonts w:asciiTheme="majorHAnsi" w:hAnsiTheme="majorHAnsi"/>
                <w:sz w:val="18"/>
                <w:szCs w:val="18"/>
              </w:rPr>
            </w:pPr>
            <w:r w:rsidRPr="00CF7CBD">
              <w:t>13</w:t>
            </w:r>
          </w:p>
          <w:p w:rsidR="007375D8" w:rsidRPr="00FC5C14" w:rsidRDefault="00FC5C14" w:rsidP="007375D8">
            <w:pPr>
              <w:pStyle w:val="events"/>
              <w:rPr>
                <w:color w:val="FF0000"/>
              </w:rPr>
            </w:pPr>
            <w:r>
              <w:rPr>
                <w:color w:val="FF0000"/>
              </w:rPr>
              <w:t>Misconceptions in Physics speaker Iulia Gugoiu 9:30-11:30</w:t>
            </w:r>
          </w:p>
          <w:p w:rsidR="007375D8" w:rsidRPr="00CF7CBD" w:rsidRDefault="007375D8" w:rsidP="007375D8">
            <w:pPr>
              <w:pStyle w:val="events"/>
            </w:pPr>
          </w:p>
          <w:p w:rsidR="007375D8" w:rsidRPr="00CF7CBD" w:rsidRDefault="007375D8" w:rsidP="007375D8">
            <w:pPr>
              <w:pStyle w:val="events"/>
            </w:pPr>
          </w:p>
        </w:tc>
        <w:tc>
          <w:tcPr>
            <w:tcW w:w="1882" w:type="dxa"/>
          </w:tcPr>
          <w:p w:rsidR="007375D8" w:rsidRPr="00CF7CBD" w:rsidRDefault="007375D8" w:rsidP="007375D8">
            <w:pPr>
              <w:pStyle w:val="DayNumber"/>
            </w:pPr>
            <w:r w:rsidRPr="00CF7CBD">
              <w:t>14</w:t>
            </w:r>
          </w:p>
          <w:p w:rsidR="007375D8" w:rsidRPr="00CF7CBD" w:rsidRDefault="007375D8" w:rsidP="007375D8">
            <w:pPr>
              <w:pStyle w:val="events"/>
            </w:pPr>
          </w:p>
          <w:p w:rsidR="007375D8" w:rsidRPr="00CF7CBD" w:rsidRDefault="007375D8" w:rsidP="007375D8">
            <w:pPr>
              <w:pStyle w:val="events"/>
            </w:pPr>
          </w:p>
          <w:p w:rsidR="007375D8" w:rsidRPr="00CF7CBD" w:rsidRDefault="007375D8" w:rsidP="007375D8">
            <w:pPr>
              <w:pStyle w:val="events"/>
            </w:pPr>
          </w:p>
        </w:tc>
        <w:tc>
          <w:tcPr>
            <w:tcW w:w="1882" w:type="dxa"/>
          </w:tcPr>
          <w:p w:rsidR="007375D8" w:rsidRPr="00CF7CBD" w:rsidRDefault="007375D8" w:rsidP="007375D8">
            <w:pPr>
              <w:pStyle w:val="DayNumber"/>
            </w:pPr>
            <w:r w:rsidRPr="00CF7CBD">
              <w:t>15</w:t>
            </w:r>
          </w:p>
          <w:p w:rsidR="007375D8" w:rsidRPr="00CF7CBD" w:rsidRDefault="007375D8" w:rsidP="007375D8">
            <w:pPr>
              <w:pStyle w:val="events"/>
            </w:pPr>
          </w:p>
          <w:p w:rsidR="007375D8" w:rsidRPr="00CF7CBD" w:rsidRDefault="00A80A8B" w:rsidP="007375D8">
            <w:pPr>
              <w:pStyle w:val="events"/>
            </w:pPr>
            <w:r>
              <w:t>Mid-course evaluation</w:t>
            </w:r>
            <w:r w:rsidR="00E9739B">
              <w:t xml:space="preserve"> </w:t>
            </w:r>
          </w:p>
        </w:tc>
        <w:tc>
          <w:tcPr>
            <w:tcW w:w="1883" w:type="dxa"/>
          </w:tcPr>
          <w:p w:rsidR="007375D8" w:rsidRPr="00CF7CBD" w:rsidRDefault="007375D8" w:rsidP="007375D8">
            <w:pPr>
              <w:pStyle w:val="DayNumber"/>
            </w:pPr>
            <w:r w:rsidRPr="00CF7CBD">
              <w:t>16</w:t>
            </w:r>
          </w:p>
          <w:p w:rsidR="007375D8" w:rsidRPr="00CF7CBD" w:rsidRDefault="007375D8" w:rsidP="007375D8">
            <w:pPr>
              <w:pStyle w:val="events"/>
            </w:pPr>
          </w:p>
          <w:p w:rsidR="007375D8" w:rsidRPr="00CF7CBD" w:rsidRDefault="007375D8" w:rsidP="007375D8">
            <w:pPr>
              <w:pStyle w:val="events"/>
            </w:pPr>
          </w:p>
          <w:p w:rsidR="00A80A8B" w:rsidRPr="00CF7CBD" w:rsidRDefault="00A80A8B" w:rsidP="00A80A8B">
            <w:pPr>
              <w:pStyle w:val="events"/>
            </w:pPr>
            <w:r>
              <w:t>NO CLASS</w:t>
            </w:r>
          </w:p>
          <w:p w:rsidR="007375D8" w:rsidRPr="00CF7CBD" w:rsidRDefault="007375D8" w:rsidP="007375D8">
            <w:pPr>
              <w:pStyle w:val="events"/>
            </w:pPr>
          </w:p>
        </w:tc>
        <w:tc>
          <w:tcPr>
            <w:tcW w:w="1883" w:type="dxa"/>
          </w:tcPr>
          <w:p w:rsidR="007375D8" w:rsidRPr="00CF7CBD" w:rsidRDefault="007375D8" w:rsidP="007375D8">
            <w:pPr>
              <w:pStyle w:val="DayNumber"/>
            </w:pPr>
            <w:r w:rsidRPr="00CF7CBD">
              <w:t>17</w:t>
            </w:r>
          </w:p>
          <w:p w:rsidR="007375D8" w:rsidRPr="00CF7CBD" w:rsidRDefault="007375D8" w:rsidP="007375D8">
            <w:pPr>
              <w:pStyle w:val="events"/>
            </w:pPr>
          </w:p>
          <w:p w:rsidR="007375D8" w:rsidRPr="00CF7CBD" w:rsidRDefault="007375D8" w:rsidP="007375D8">
            <w:pPr>
              <w:pStyle w:val="events"/>
            </w:pPr>
          </w:p>
          <w:p w:rsidR="007375D8" w:rsidRPr="00CF7CBD" w:rsidRDefault="007375D8" w:rsidP="007375D8">
            <w:pPr>
              <w:pStyle w:val="events"/>
            </w:pPr>
          </w:p>
        </w:tc>
      </w:tr>
      <w:tr w:rsidR="007375D8" w:rsidRPr="00CF7CBD">
        <w:trPr>
          <w:cantSplit/>
          <w:trHeight w:hRule="exact" w:val="1440"/>
          <w:jc w:val="center"/>
        </w:trPr>
        <w:tc>
          <w:tcPr>
            <w:tcW w:w="1882" w:type="dxa"/>
          </w:tcPr>
          <w:p w:rsidR="007375D8" w:rsidRPr="00CF7CBD" w:rsidRDefault="007375D8" w:rsidP="007375D8">
            <w:pPr>
              <w:pStyle w:val="DayNumber"/>
            </w:pPr>
            <w:r w:rsidRPr="00CF7CBD">
              <w:t>18</w:t>
            </w:r>
          </w:p>
          <w:p w:rsidR="007375D8" w:rsidRPr="00CF7CBD" w:rsidRDefault="007375D8" w:rsidP="007375D8">
            <w:pPr>
              <w:pStyle w:val="events"/>
            </w:pPr>
          </w:p>
          <w:p w:rsidR="007375D8" w:rsidRPr="00CF7CBD" w:rsidRDefault="007375D8" w:rsidP="007375D8">
            <w:pPr>
              <w:pStyle w:val="events"/>
            </w:pPr>
          </w:p>
          <w:p w:rsidR="007375D8" w:rsidRPr="00CF7CBD" w:rsidRDefault="007375D8" w:rsidP="007375D8">
            <w:pPr>
              <w:pStyle w:val="events"/>
            </w:pPr>
          </w:p>
        </w:tc>
        <w:tc>
          <w:tcPr>
            <w:tcW w:w="1882" w:type="dxa"/>
          </w:tcPr>
          <w:p w:rsidR="007375D8" w:rsidRPr="00CF7CBD" w:rsidRDefault="007375D8" w:rsidP="007375D8">
            <w:pPr>
              <w:pStyle w:val="DayNumber"/>
            </w:pPr>
            <w:r w:rsidRPr="00CF7CBD">
              <w:t>19</w:t>
            </w:r>
          </w:p>
          <w:p w:rsidR="007375D8" w:rsidRPr="00CF7CBD" w:rsidRDefault="00A80A8B" w:rsidP="007375D8">
            <w:pPr>
              <w:pStyle w:val="events"/>
            </w:pPr>
            <w:r>
              <w:t>Deadline for student withdrawal without academic penalty</w:t>
            </w:r>
          </w:p>
          <w:p w:rsidR="007375D8" w:rsidRPr="00CF7CBD" w:rsidRDefault="007375D8" w:rsidP="007375D8">
            <w:pPr>
              <w:pStyle w:val="events"/>
            </w:pPr>
          </w:p>
          <w:p w:rsidR="007375D8" w:rsidRPr="00CF7CBD" w:rsidRDefault="007375D8" w:rsidP="007375D8">
            <w:pPr>
              <w:pStyle w:val="events"/>
            </w:pPr>
          </w:p>
        </w:tc>
        <w:tc>
          <w:tcPr>
            <w:tcW w:w="1882" w:type="dxa"/>
          </w:tcPr>
          <w:p w:rsidR="007375D8" w:rsidRPr="00CF7CBD" w:rsidRDefault="007375D8" w:rsidP="007375D8">
            <w:pPr>
              <w:pStyle w:val="DayNumber"/>
            </w:pPr>
            <w:r w:rsidRPr="00CF7CBD">
              <w:t>20</w:t>
            </w:r>
          </w:p>
          <w:p w:rsidR="007375D8" w:rsidRPr="00CF7CBD" w:rsidRDefault="007375D8" w:rsidP="007375D8">
            <w:pPr>
              <w:pStyle w:val="events"/>
            </w:pPr>
          </w:p>
          <w:p w:rsidR="007375D8" w:rsidRPr="00CF7CBD" w:rsidRDefault="007375D8" w:rsidP="007375D8">
            <w:pPr>
              <w:pStyle w:val="events"/>
            </w:pPr>
          </w:p>
          <w:p w:rsidR="007375D8" w:rsidRPr="00CF7CBD" w:rsidRDefault="007375D8" w:rsidP="007375D8">
            <w:pPr>
              <w:pStyle w:val="events"/>
            </w:pPr>
          </w:p>
        </w:tc>
        <w:tc>
          <w:tcPr>
            <w:tcW w:w="1882" w:type="dxa"/>
          </w:tcPr>
          <w:p w:rsidR="007375D8" w:rsidRPr="00CF7CBD" w:rsidRDefault="007375D8" w:rsidP="007375D8">
            <w:pPr>
              <w:pStyle w:val="DayNumber"/>
            </w:pPr>
            <w:r w:rsidRPr="00CF7CBD">
              <w:t>21</w:t>
            </w:r>
          </w:p>
          <w:p w:rsidR="007375D8" w:rsidRPr="00CF7CBD" w:rsidRDefault="007375D8" w:rsidP="007375D8">
            <w:pPr>
              <w:pStyle w:val="events"/>
            </w:pPr>
          </w:p>
          <w:p w:rsidR="007375D8" w:rsidRPr="00CF7CBD" w:rsidRDefault="007375D8" w:rsidP="007375D8">
            <w:pPr>
              <w:pStyle w:val="events"/>
            </w:pPr>
          </w:p>
          <w:p w:rsidR="007375D8" w:rsidRPr="00CF7CBD" w:rsidRDefault="007375D8" w:rsidP="007375D8">
            <w:pPr>
              <w:pStyle w:val="events"/>
            </w:pPr>
          </w:p>
        </w:tc>
        <w:tc>
          <w:tcPr>
            <w:tcW w:w="1882" w:type="dxa"/>
          </w:tcPr>
          <w:p w:rsidR="007375D8" w:rsidRPr="00CF7CBD" w:rsidRDefault="007375D8" w:rsidP="007375D8">
            <w:pPr>
              <w:pStyle w:val="DayNumber"/>
            </w:pPr>
            <w:r w:rsidRPr="00CF7CBD">
              <w:t>22</w:t>
            </w:r>
          </w:p>
          <w:p w:rsidR="007375D8" w:rsidRPr="00CF7CBD" w:rsidRDefault="007375D8" w:rsidP="007375D8">
            <w:pPr>
              <w:pStyle w:val="events"/>
            </w:pPr>
          </w:p>
          <w:p w:rsidR="007375D8" w:rsidRPr="00CF7CBD" w:rsidRDefault="007375D8" w:rsidP="007375D8">
            <w:pPr>
              <w:pStyle w:val="events"/>
            </w:pPr>
          </w:p>
          <w:p w:rsidR="007375D8" w:rsidRPr="00CF7CBD" w:rsidRDefault="007375D8" w:rsidP="007375D8">
            <w:pPr>
              <w:pStyle w:val="events"/>
            </w:pPr>
          </w:p>
        </w:tc>
        <w:tc>
          <w:tcPr>
            <w:tcW w:w="1883" w:type="dxa"/>
          </w:tcPr>
          <w:p w:rsidR="007375D8" w:rsidRPr="00CF7CBD" w:rsidRDefault="007375D8" w:rsidP="007375D8">
            <w:pPr>
              <w:pStyle w:val="DayNumber"/>
            </w:pPr>
            <w:r w:rsidRPr="00CF7CBD">
              <w:t>23</w:t>
            </w:r>
          </w:p>
          <w:p w:rsidR="007375D8" w:rsidRPr="00CF7CBD" w:rsidRDefault="007375D8" w:rsidP="007375D8">
            <w:pPr>
              <w:pStyle w:val="events"/>
            </w:pPr>
          </w:p>
          <w:p w:rsidR="00A80A8B" w:rsidRPr="00CF7CBD" w:rsidRDefault="00A80A8B" w:rsidP="00A80A8B">
            <w:pPr>
              <w:pStyle w:val="events"/>
            </w:pPr>
            <w:r>
              <w:t>NO CLASS</w:t>
            </w:r>
          </w:p>
          <w:p w:rsidR="007375D8" w:rsidRPr="00CF7CBD" w:rsidRDefault="007375D8" w:rsidP="007375D8">
            <w:pPr>
              <w:pStyle w:val="events"/>
            </w:pPr>
          </w:p>
        </w:tc>
        <w:tc>
          <w:tcPr>
            <w:tcW w:w="1883" w:type="dxa"/>
          </w:tcPr>
          <w:p w:rsidR="007375D8" w:rsidRPr="00CF7CBD" w:rsidRDefault="007375D8" w:rsidP="007375D8">
            <w:pPr>
              <w:pStyle w:val="DayNumber"/>
            </w:pPr>
            <w:r w:rsidRPr="00CF7CBD">
              <w:t>24</w:t>
            </w:r>
          </w:p>
          <w:p w:rsidR="007375D8" w:rsidRPr="00CF7CBD" w:rsidRDefault="007375D8" w:rsidP="007375D8">
            <w:pPr>
              <w:pStyle w:val="events"/>
            </w:pPr>
          </w:p>
          <w:p w:rsidR="007375D8" w:rsidRPr="00CF7CBD" w:rsidRDefault="007375D8" w:rsidP="007375D8">
            <w:pPr>
              <w:pStyle w:val="events"/>
            </w:pPr>
          </w:p>
          <w:p w:rsidR="007375D8" w:rsidRPr="00CF7CBD" w:rsidRDefault="007375D8" w:rsidP="007375D8">
            <w:pPr>
              <w:pStyle w:val="events"/>
            </w:pPr>
          </w:p>
        </w:tc>
      </w:tr>
      <w:tr w:rsidR="007375D8" w:rsidRPr="00CF7CBD">
        <w:trPr>
          <w:cantSplit/>
          <w:trHeight w:hRule="exact" w:val="1440"/>
          <w:jc w:val="center"/>
        </w:trPr>
        <w:tc>
          <w:tcPr>
            <w:tcW w:w="1882" w:type="dxa"/>
          </w:tcPr>
          <w:p w:rsidR="007375D8" w:rsidRPr="00CF7CBD" w:rsidRDefault="007375D8" w:rsidP="007375D8">
            <w:pPr>
              <w:pStyle w:val="DayNumber"/>
            </w:pPr>
            <w:r w:rsidRPr="00CF7CBD">
              <w:t>25</w:t>
            </w:r>
          </w:p>
          <w:p w:rsidR="007375D8" w:rsidRPr="00CF7CBD" w:rsidRDefault="007375D8" w:rsidP="007375D8">
            <w:pPr>
              <w:pStyle w:val="events"/>
            </w:pPr>
          </w:p>
          <w:p w:rsidR="007375D8" w:rsidRPr="00CF7CBD" w:rsidRDefault="007375D8" w:rsidP="007375D8">
            <w:pPr>
              <w:pStyle w:val="events"/>
            </w:pPr>
          </w:p>
          <w:p w:rsidR="007375D8" w:rsidRPr="00CF7CBD" w:rsidRDefault="007375D8" w:rsidP="007375D8">
            <w:pPr>
              <w:pStyle w:val="events"/>
            </w:pPr>
          </w:p>
        </w:tc>
        <w:tc>
          <w:tcPr>
            <w:tcW w:w="1882" w:type="dxa"/>
          </w:tcPr>
          <w:p w:rsidR="007375D8" w:rsidRPr="00CF7CBD" w:rsidRDefault="007375D8" w:rsidP="007375D8">
            <w:pPr>
              <w:pStyle w:val="DayNumber"/>
            </w:pPr>
            <w:r w:rsidRPr="00CF7CBD">
              <w:t>26</w:t>
            </w:r>
          </w:p>
          <w:p w:rsidR="007375D8" w:rsidRPr="00CF7CBD" w:rsidRDefault="007375D8" w:rsidP="007375D8">
            <w:pPr>
              <w:pStyle w:val="events"/>
            </w:pPr>
          </w:p>
          <w:p w:rsidR="007375D8" w:rsidRPr="00CF7CBD" w:rsidRDefault="007375D8" w:rsidP="007375D8">
            <w:pPr>
              <w:pStyle w:val="events"/>
            </w:pPr>
          </w:p>
          <w:p w:rsidR="007375D8" w:rsidRPr="00CF7CBD" w:rsidRDefault="007375D8" w:rsidP="007375D8">
            <w:pPr>
              <w:pStyle w:val="events"/>
            </w:pPr>
          </w:p>
        </w:tc>
        <w:tc>
          <w:tcPr>
            <w:tcW w:w="1882" w:type="dxa"/>
          </w:tcPr>
          <w:p w:rsidR="007375D8" w:rsidRPr="00CF7CBD" w:rsidRDefault="007375D8" w:rsidP="007375D8">
            <w:pPr>
              <w:pStyle w:val="DayNumber"/>
            </w:pPr>
            <w:r w:rsidRPr="00CF7CBD">
              <w:t>27</w:t>
            </w:r>
          </w:p>
          <w:p w:rsidR="007375D8" w:rsidRPr="00CF7CBD" w:rsidRDefault="007375D8" w:rsidP="007375D8">
            <w:pPr>
              <w:pStyle w:val="events"/>
            </w:pPr>
          </w:p>
          <w:p w:rsidR="007375D8" w:rsidRPr="00CF7CBD" w:rsidRDefault="007375D8" w:rsidP="007375D8">
            <w:pPr>
              <w:pStyle w:val="events"/>
            </w:pPr>
          </w:p>
          <w:p w:rsidR="007375D8" w:rsidRPr="00CF7CBD" w:rsidRDefault="007375D8" w:rsidP="007375D8">
            <w:pPr>
              <w:pStyle w:val="events"/>
            </w:pPr>
          </w:p>
        </w:tc>
        <w:tc>
          <w:tcPr>
            <w:tcW w:w="1882" w:type="dxa"/>
          </w:tcPr>
          <w:p w:rsidR="007375D8" w:rsidRPr="00CF7CBD" w:rsidRDefault="007375D8" w:rsidP="007375D8">
            <w:pPr>
              <w:pStyle w:val="DayNumber"/>
            </w:pPr>
            <w:r w:rsidRPr="00CF7CBD">
              <w:t>28</w:t>
            </w:r>
          </w:p>
          <w:p w:rsidR="007375D8" w:rsidRPr="00B07913" w:rsidRDefault="00B07913" w:rsidP="007375D8">
            <w:pPr>
              <w:pStyle w:val="events"/>
              <w:rPr>
                <w:color w:val="FF0000"/>
              </w:rPr>
            </w:pPr>
            <w:r>
              <w:rPr>
                <w:color w:val="FF0000"/>
              </w:rPr>
              <w:t>Science Centre Trip (all day)</w:t>
            </w:r>
          </w:p>
          <w:p w:rsidR="007375D8" w:rsidRPr="00CF7CBD" w:rsidRDefault="007375D8" w:rsidP="007375D8">
            <w:pPr>
              <w:pStyle w:val="events"/>
            </w:pPr>
          </w:p>
          <w:p w:rsidR="007375D8" w:rsidRPr="00CF7CBD" w:rsidRDefault="007375D8" w:rsidP="007375D8">
            <w:pPr>
              <w:pStyle w:val="events"/>
            </w:pPr>
          </w:p>
        </w:tc>
        <w:tc>
          <w:tcPr>
            <w:tcW w:w="1882" w:type="dxa"/>
          </w:tcPr>
          <w:p w:rsidR="00A80A8B" w:rsidRDefault="007375D8" w:rsidP="007375D8">
            <w:pPr>
              <w:pStyle w:val="DayNumber"/>
              <w:rPr>
                <w:sz w:val="16"/>
                <w:szCs w:val="16"/>
              </w:rPr>
            </w:pPr>
            <w:r w:rsidRPr="00CF7CBD">
              <w:t>29</w:t>
            </w:r>
            <w:r w:rsidR="00A80A8B">
              <w:rPr>
                <w:sz w:val="16"/>
                <w:szCs w:val="16"/>
              </w:rPr>
              <w:t xml:space="preserve"> </w:t>
            </w:r>
          </w:p>
          <w:p w:rsidR="007375D8" w:rsidRPr="00E9739B" w:rsidRDefault="00A80A8B" w:rsidP="00A80A8B">
            <w:pPr>
              <w:pStyle w:val="DayNumber"/>
              <w:rPr>
                <w:color w:val="4F81BD" w:themeColor="accent1"/>
                <w:sz w:val="16"/>
                <w:szCs w:val="16"/>
              </w:rPr>
            </w:pPr>
            <w:r w:rsidRPr="00E9739B">
              <w:rPr>
                <w:color w:val="4F81BD" w:themeColor="accent1"/>
                <w:sz w:val="16"/>
                <w:szCs w:val="16"/>
              </w:rPr>
              <w:t>Grades submitted, keys returned</w:t>
            </w:r>
          </w:p>
          <w:p w:rsidR="00A80A8B" w:rsidRPr="00A80A8B" w:rsidRDefault="00A80A8B" w:rsidP="007375D8">
            <w:pPr>
              <w:pStyle w:val="events"/>
              <w:rPr>
                <w:color w:val="FF0000"/>
              </w:rPr>
            </w:pPr>
            <w:r w:rsidRPr="00A80A8B">
              <w:rPr>
                <w:color w:val="FF0000"/>
              </w:rPr>
              <w:t>Classes End</w:t>
            </w:r>
          </w:p>
          <w:p w:rsidR="007375D8" w:rsidRPr="00CF7CBD" w:rsidRDefault="007375D8" w:rsidP="007375D8">
            <w:pPr>
              <w:pStyle w:val="events"/>
            </w:pPr>
          </w:p>
        </w:tc>
        <w:tc>
          <w:tcPr>
            <w:tcW w:w="1883" w:type="dxa"/>
          </w:tcPr>
          <w:p w:rsidR="007375D8" w:rsidRPr="00CF7CBD" w:rsidRDefault="007375D8" w:rsidP="007375D8">
            <w:pPr>
              <w:pStyle w:val="DayNumber"/>
            </w:pPr>
            <w:r w:rsidRPr="00CF7CBD">
              <w:t>30</w:t>
            </w:r>
          </w:p>
          <w:p w:rsidR="007375D8" w:rsidRPr="00CF7CBD" w:rsidRDefault="007375D8" w:rsidP="007375D8">
            <w:pPr>
              <w:spacing w:after="0"/>
            </w:pPr>
          </w:p>
          <w:p w:rsidR="007375D8" w:rsidRPr="00CF7CBD" w:rsidRDefault="007375D8" w:rsidP="007375D8">
            <w:pPr>
              <w:spacing w:after="0"/>
            </w:pPr>
          </w:p>
          <w:p w:rsidR="007375D8" w:rsidRPr="00CF7CBD" w:rsidRDefault="007375D8" w:rsidP="007375D8">
            <w:pPr>
              <w:spacing w:after="0"/>
            </w:pPr>
          </w:p>
          <w:p w:rsidR="007375D8" w:rsidRPr="00CF7CBD" w:rsidRDefault="007375D8" w:rsidP="007375D8">
            <w:pPr>
              <w:spacing w:after="0"/>
            </w:pPr>
          </w:p>
        </w:tc>
        <w:tc>
          <w:tcPr>
            <w:tcW w:w="1883" w:type="dxa"/>
          </w:tcPr>
          <w:p w:rsidR="007375D8" w:rsidRPr="00CF7CBD" w:rsidRDefault="007375D8" w:rsidP="007375D8">
            <w:pPr>
              <w:pStyle w:val="DayNumber"/>
            </w:pPr>
            <w:r w:rsidRPr="00CF7CBD">
              <w:t>31</w:t>
            </w:r>
          </w:p>
          <w:p w:rsidR="007375D8" w:rsidRPr="00CF7CBD" w:rsidRDefault="007375D8" w:rsidP="007375D8">
            <w:pPr>
              <w:pStyle w:val="events"/>
            </w:pPr>
          </w:p>
          <w:p w:rsidR="007375D8" w:rsidRPr="00CF7CBD" w:rsidRDefault="007375D8" w:rsidP="007375D8">
            <w:pPr>
              <w:pStyle w:val="events"/>
            </w:pPr>
          </w:p>
          <w:p w:rsidR="007375D8" w:rsidRPr="00CF7CBD" w:rsidRDefault="007375D8" w:rsidP="007375D8">
            <w:pPr>
              <w:pStyle w:val="events"/>
            </w:pPr>
          </w:p>
        </w:tc>
      </w:tr>
    </w:tbl>
    <w:p w:rsidR="00A80A8B" w:rsidRPr="00CF7CBD" w:rsidRDefault="00A80A8B" w:rsidP="00A80A8B">
      <w:pPr>
        <w:pStyle w:val="StyleCentered"/>
        <w:jc w:val="left"/>
      </w:pPr>
      <w:r>
        <w:t>Other important Dates: Deadline for registration Monday, June 28</w:t>
      </w:r>
      <w:r w:rsidRPr="00A80A8B">
        <w:rPr>
          <w:vertAlign w:val="superscript"/>
        </w:rPr>
        <w:t>th</w:t>
      </w:r>
      <w:r>
        <w:t>, draft daily schedules Friday, July 2</w:t>
      </w:r>
      <w:r w:rsidRPr="00A80A8B">
        <w:rPr>
          <w:vertAlign w:val="superscript"/>
        </w:rPr>
        <w:t>nd</w:t>
      </w:r>
      <w:r>
        <w:t>, August 20</w:t>
      </w:r>
      <w:r w:rsidRPr="00A80A8B">
        <w:rPr>
          <w:vertAlign w:val="superscript"/>
        </w:rPr>
        <w:t>th</w:t>
      </w:r>
      <w:r>
        <w:t xml:space="preserve"> – grades sent to students, Sept 3</w:t>
      </w:r>
      <w:r w:rsidRPr="00A80A8B">
        <w:rPr>
          <w:vertAlign w:val="superscript"/>
        </w:rPr>
        <w:t>rd</w:t>
      </w:r>
      <w:r>
        <w:t xml:space="preserve"> recommendations sent to OCT</w:t>
      </w:r>
    </w:p>
    <w:sectPr w:rsidR="00A80A8B" w:rsidRPr="00CF7CBD" w:rsidSect="007375D8">
      <w:pgSz w:w="15840" w:h="12240" w:orient="landscape"/>
      <w:pgMar w:top="1440" w:right="720" w:bottom="1800" w:left="792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2119" w:rsidRDefault="00662119">
      <w:r>
        <w:separator/>
      </w:r>
    </w:p>
  </w:endnote>
  <w:endnote w:type="continuationSeparator" w:id="0">
    <w:p w:rsidR="00662119" w:rsidRDefault="006621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">
    <w:altName w:val="Book Antiqua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2119" w:rsidRDefault="00662119">
      <w:r>
        <w:separator/>
      </w:r>
    </w:p>
  </w:footnote>
  <w:footnote w:type="continuationSeparator" w:id="0">
    <w:p w:rsidR="00662119" w:rsidRDefault="0066211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549B"/>
    <w:rsid w:val="003370D2"/>
    <w:rsid w:val="00372909"/>
    <w:rsid w:val="00504B47"/>
    <w:rsid w:val="00604769"/>
    <w:rsid w:val="00662119"/>
    <w:rsid w:val="007375D8"/>
    <w:rsid w:val="007A7F09"/>
    <w:rsid w:val="007B25DF"/>
    <w:rsid w:val="007D3C42"/>
    <w:rsid w:val="00A80A8B"/>
    <w:rsid w:val="00B07913"/>
    <w:rsid w:val="00B34CC8"/>
    <w:rsid w:val="00C3052F"/>
    <w:rsid w:val="00C7549B"/>
    <w:rsid w:val="00CA1614"/>
    <w:rsid w:val="00CC2CA4"/>
    <w:rsid w:val="00CF7CBD"/>
    <w:rsid w:val="00E9739B"/>
    <w:rsid w:val="00FC20AC"/>
    <w:rsid w:val="00FC5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7549B"/>
    <w:pPr>
      <w:spacing w:after="200"/>
    </w:pPr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549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ayNumber">
    <w:name w:val="Day Number"/>
    <w:basedOn w:val="Normal"/>
    <w:qFormat/>
    <w:rsid w:val="00C7549B"/>
    <w:pPr>
      <w:spacing w:after="0"/>
    </w:pPr>
    <w:rPr>
      <w:rFonts w:ascii="Palatino" w:hAnsi="Palatino"/>
      <w:sz w:val="56"/>
    </w:rPr>
  </w:style>
  <w:style w:type="paragraph" w:customStyle="1" w:styleId="events">
    <w:name w:val="events"/>
    <w:basedOn w:val="Normal"/>
    <w:qFormat/>
    <w:rsid w:val="00CF7CBD"/>
    <w:pPr>
      <w:spacing w:after="0"/>
    </w:pPr>
    <w:rPr>
      <w:color w:val="4F81BD"/>
      <w:sz w:val="18"/>
    </w:rPr>
  </w:style>
  <w:style w:type="paragraph" w:customStyle="1" w:styleId="MonthYear">
    <w:name w:val="Month &amp; Year"/>
    <w:basedOn w:val="Normal"/>
    <w:qFormat/>
    <w:rsid w:val="00B37B0F"/>
    <w:pPr>
      <w:jc w:val="center"/>
    </w:pPr>
    <w:rPr>
      <w:sz w:val="56"/>
    </w:rPr>
  </w:style>
  <w:style w:type="paragraph" w:styleId="Header">
    <w:name w:val="header"/>
    <w:basedOn w:val="Normal"/>
    <w:link w:val="HeaderChar"/>
    <w:rsid w:val="00B37B0F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B37B0F"/>
  </w:style>
  <w:style w:type="paragraph" w:styleId="Footer">
    <w:name w:val="footer"/>
    <w:basedOn w:val="Normal"/>
    <w:link w:val="FooterChar"/>
    <w:rsid w:val="00B37B0F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B37B0F"/>
  </w:style>
  <w:style w:type="paragraph" w:customStyle="1" w:styleId="StyleCenteredAfter0pt">
    <w:name w:val="Style Centered After:  0 pt"/>
    <w:basedOn w:val="Normal"/>
    <w:rsid w:val="00CF7CBD"/>
    <w:pPr>
      <w:spacing w:after="0"/>
      <w:jc w:val="center"/>
    </w:pPr>
    <w:rPr>
      <w:rFonts w:eastAsia="Times New Roman"/>
      <w:b/>
      <w:szCs w:val="20"/>
    </w:rPr>
  </w:style>
  <w:style w:type="paragraph" w:customStyle="1" w:styleId="StyleCentered">
    <w:name w:val="Style Centered"/>
    <w:basedOn w:val="Normal"/>
    <w:rsid w:val="00CF7CBD"/>
    <w:pPr>
      <w:jc w:val="center"/>
    </w:pPr>
    <w:rPr>
      <w:rFonts w:eastAsia="Times New Roman"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Month 20XX</vt:lpstr>
    </vt:vector>
  </TitlesOfParts>
  <Company>Savetz Publishing</Company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Month 20XX</dc:title>
  <dc:creator>Kevin Savetz</dc:creator>
  <cp:lastModifiedBy>jpittlainsbury</cp:lastModifiedBy>
  <cp:revision>4</cp:revision>
  <cp:lastPrinted>2010-06-05T02:04:00Z</cp:lastPrinted>
  <dcterms:created xsi:type="dcterms:W3CDTF">2010-06-05T02:04:00Z</dcterms:created>
  <dcterms:modified xsi:type="dcterms:W3CDTF">2010-06-18T02:39:00Z</dcterms:modified>
</cp:coreProperties>
</file>